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D590" w14:textId="0AF7D2AC" w:rsidR="00B359DA" w:rsidRDefault="00537EFB" w:rsidP="00B359DA">
      <w:pPr>
        <w:pStyle w:val="NormalnyWeb"/>
        <w:spacing w:after="200" w:line="360" w:lineRule="auto"/>
        <w:ind w:left="2112" w:firstLine="1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B359DA" w:rsidRPr="00847F2D">
        <w:rPr>
          <w:rFonts w:ascii="Arial" w:hAnsi="Arial" w:cs="Arial"/>
          <w:color w:val="000000"/>
        </w:rPr>
        <w:t xml:space="preserve">Załącznik nr </w:t>
      </w:r>
      <w:r w:rsidR="00B359DA">
        <w:rPr>
          <w:rFonts w:ascii="Arial" w:hAnsi="Arial" w:cs="Arial"/>
          <w:color w:val="000000"/>
        </w:rPr>
        <w:t>1</w:t>
      </w:r>
      <w:r w:rsidR="00B359DA" w:rsidRPr="00847F2D">
        <w:rPr>
          <w:rFonts w:ascii="Arial" w:hAnsi="Arial" w:cs="Arial"/>
          <w:color w:val="000000"/>
        </w:rPr>
        <w:t xml:space="preserve"> do pisma</w:t>
      </w:r>
      <w:r w:rsidR="00B359DA">
        <w:rPr>
          <w:rFonts w:ascii="Arial" w:hAnsi="Arial" w:cs="Arial"/>
          <w:color w:val="000000"/>
        </w:rPr>
        <w:t xml:space="preserve"> BOK-441-9/2025 z dnia 24.03.2025 r.</w:t>
      </w:r>
    </w:p>
    <w:p w14:paraId="7BCA9FAC" w14:textId="77777777" w:rsidR="00B359DA" w:rsidRPr="00B359DA" w:rsidRDefault="00B359DA" w:rsidP="00B359DA">
      <w:pPr>
        <w:pStyle w:val="NormalnyWeb"/>
        <w:spacing w:after="200" w:line="360" w:lineRule="auto"/>
        <w:ind w:left="2112" w:firstLine="12"/>
        <w:jc w:val="center"/>
        <w:rPr>
          <w:rFonts w:ascii="Arial" w:hAnsi="Arial" w:cs="Arial"/>
          <w:color w:val="000000"/>
        </w:rPr>
      </w:pPr>
    </w:p>
    <w:p w14:paraId="00000001" w14:textId="08F453F0" w:rsidR="00F21283" w:rsidRPr="00DB538E" w:rsidRDefault="001A224A" w:rsidP="003D0844">
      <w:pPr>
        <w:spacing w:before="240" w:after="240" w:line="360" w:lineRule="auto"/>
        <w:ind w:left="0" w:firstLine="0"/>
        <w:rPr>
          <w:b/>
          <w:color w:val="FF0000"/>
          <w:sz w:val="24"/>
          <w:szCs w:val="24"/>
        </w:rPr>
      </w:pPr>
      <w:r w:rsidRPr="00DB538E">
        <w:rPr>
          <w:b/>
          <w:color w:val="FF0000"/>
          <w:sz w:val="24"/>
          <w:szCs w:val="24"/>
        </w:rPr>
        <w:t>Przeniesienie rejestracji żetonowych do USOSweb i wyłączenie USOS UL</w:t>
      </w:r>
    </w:p>
    <w:p w14:paraId="00000002" w14:textId="3261B8D2" w:rsidR="00F21283" w:rsidRPr="00DB538E" w:rsidRDefault="001A224A" w:rsidP="003D0844">
      <w:pPr>
        <w:spacing w:after="240" w:line="360" w:lineRule="auto"/>
        <w:ind w:left="0" w:firstLine="720"/>
        <w:rPr>
          <w:sz w:val="24"/>
          <w:szCs w:val="24"/>
        </w:rPr>
      </w:pPr>
      <w:r w:rsidRPr="00DB538E">
        <w:rPr>
          <w:sz w:val="24"/>
          <w:szCs w:val="24"/>
        </w:rPr>
        <w:t xml:space="preserve">Od </w:t>
      </w:r>
      <w:r w:rsidRPr="00DB538E">
        <w:rPr>
          <w:b/>
          <w:sz w:val="24"/>
          <w:szCs w:val="24"/>
        </w:rPr>
        <w:t>22 kwietnia 2025 r.</w:t>
      </w:r>
      <w:r w:rsidRPr="00DB538E">
        <w:rPr>
          <w:sz w:val="24"/>
          <w:szCs w:val="24"/>
        </w:rPr>
        <w:t xml:space="preserve"> wszystkie rejestracje żetonowe będą udostępniane wyłącznie</w:t>
      </w:r>
      <w:r w:rsidRPr="00DB538E">
        <w:rPr>
          <w:b/>
          <w:sz w:val="24"/>
          <w:szCs w:val="24"/>
        </w:rPr>
        <w:t xml:space="preserve"> w serwisie USOSweb</w:t>
      </w:r>
      <w:r w:rsidRPr="00DB538E">
        <w:rPr>
          <w:sz w:val="24"/>
          <w:szCs w:val="24"/>
        </w:rPr>
        <w:t xml:space="preserve">. Serwis USOS UL </w:t>
      </w:r>
      <w:hyperlink r:id="rId4">
        <w:r w:rsidRPr="00894FF3">
          <w:rPr>
            <w:color w:val="0070C0"/>
            <w:sz w:val="24"/>
            <w:szCs w:val="24"/>
            <w:u w:val="single"/>
          </w:rPr>
          <w:t>https://rejestracja.usos.uw.edu.pl/</w:t>
        </w:r>
      </w:hyperlink>
      <w:r w:rsidRPr="00894FF3">
        <w:rPr>
          <w:color w:val="0070C0"/>
          <w:sz w:val="24"/>
          <w:szCs w:val="24"/>
        </w:rPr>
        <w:t xml:space="preserve"> </w:t>
      </w:r>
      <w:r w:rsidRPr="00DB538E">
        <w:rPr>
          <w:sz w:val="24"/>
          <w:szCs w:val="24"/>
        </w:rPr>
        <w:t>zost</w:t>
      </w:r>
      <w:r w:rsidR="004D483D" w:rsidRPr="00DB538E">
        <w:rPr>
          <w:sz w:val="24"/>
          <w:szCs w:val="24"/>
        </w:rPr>
        <w:t>ał już</w:t>
      </w:r>
      <w:r w:rsidRPr="00DB538E">
        <w:rPr>
          <w:sz w:val="24"/>
          <w:szCs w:val="24"/>
        </w:rPr>
        <w:t xml:space="preserve"> wyłączony.</w:t>
      </w:r>
    </w:p>
    <w:p w14:paraId="00000003" w14:textId="77777777" w:rsidR="00F21283" w:rsidRPr="00DB538E" w:rsidRDefault="001A224A" w:rsidP="003D0844">
      <w:pPr>
        <w:spacing w:after="240" w:line="360" w:lineRule="auto"/>
        <w:ind w:left="0" w:firstLine="0"/>
        <w:rPr>
          <w:b/>
          <w:color w:val="FF0000"/>
          <w:sz w:val="24"/>
          <w:szCs w:val="24"/>
        </w:rPr>
      </w:pPr>
      <w:r w:rsidRPr="00DB538E">
        <w:rPr>
          <w:sz w:val="24"/>
          <w:szCs w:val="24"/>
        </w:rPr>
        <w:t xml:space="preserve">Adres do rejestracji żetonowej w serwisie USOSweb: </w:t>
      </w:r>
      <w:hyperlink r:id="rId5">
        <w:r w:rsidRPr="00894FF3">
          <w:rPr>
            <w:color w:val="0070C0"/>
            <w:sz w:val="24"/>
            <w:szCs w:val="24"/>
            <w:u w:val="single"/>
          </w:rPr>
          <w:t>https://usosweb.uw.edu.pl/</w:t>
        </w:r>
        <w:r w:rsidRPr="00DB538E">
          <w:rPr>
            <w:color w:val="0000FF"/>
            <w:sz w:val="24"/>
            <w:szCs w:val="24"/>
            <w:u w:val="single"/>
          </w:rPr>
          <w:t>.</w:t>
        </w:r>
      </w:hyperlink>
    </w:p>
    <w:p w14:paraId="00000004" w14:textId="77777777" w:rsidR="00F21283" w:rsidRPr="00DB538E" w:rsidRDefault="00F21283" w:rsidP="003D0844">
      <w:pPr>
        <w:spacing w:before="240" w:after="240" w:line="360" w:lineRule="auto"/>
        <w:ind w:left="0" w:firstLine="0"/>
        <w:rPr>
          <w:b/>
          <w:color w:val="FF0000"/>
          <w:sz w:val="24"/>
          <w:szCs w:val="24"/>
        </w:rPr>
      </w:pPr>
    </w:p>
    <w:p w14:paraId="00000005" w14:textId="77777777" w:rsidR="00F21283" w:rsidRPr="00DB538E" w:rsidRDefault="001A224A" w:rsidP="003D0844">
      <w:pPr>
        <w:spacing w:before="240" w:after="240" w:line="360" w:lineRule="auto"/>
        <w:ind w:left="0" w:firstLine="0"/>
        <w:rPr>
          <w:sz w:val="24"/>
          <w:szCs w:val="24"/>
        </w:rPr>
      </w:pPr>
      <w:r w:rsidRPr="00DB538E">
        <w:rPr>
          <w:b/>
          <w:color w:val="FF0000"/>
          <w:sz w:val="24"/>
          <w:szCs w:val="24"/>
        </w:rPr>
        <w:t>Pilotażowa tura rejestracji żetonowych w USOSweb</w:t>
      </w:r>
    </w:p>
    <w:p w14:paraId="00000006" w14:textId="77777777" w:rsidR="00F21283" w:rsidRPr="00DB538E" w:rsidRDefault="001A224A" w:rsidP="003D0844">
      <w:pPr>
        <w:spacing w:after="240" w:line="360" w:lineRule="auto"/>
        <w:ind w:left="0" w:firstLine="720"/>
        <w:rPr>
          <w:sz w:val="24"/>
          <w:szCs w:val="24"/>
        </w:rPr>
      </w:pPr>
      <w:r w:rsidRPr="00DB538E">
        <w:rPr>
          <w:sz w:val="24"/>
          <w:szCs w:val="24"/>
        </w:rPr>
        <w:t xml:space="preserve">W związku z przeniesieniem rejestracji  żetonowych z systemu USOS UL </w:t>
      </w:r>
      <w:r w:rsidRPr="00DB538E">
        <w:rPr>
          <w:sz w:val="24"/>
          <w:szCs w:val="24"/>
        </w:rPr>
        <w:br/>
        <w:t>do serwisu USOSweb uruchomiona zostanie pilotażowa tura rejestracji w USOSweb.</w:t>
      </w:r>
    </w:p>
    <w:p w14:paraId="5B062738" w14:textId="6E20C41C" w:rsidR="00F70E9B" w:rsidRDefault="009A12A5" w:rsidP="00F70E9B">
      <w:pPr>
        <w:spacing w:after="240" w:line="360" w:lineRule="auto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1A224A" w:rsidRPr="00DB538E">
        <w:rPr>
          <w:b/>
          <w:sz w:val="24"/>
          <w:szCs w:val="24"/>
        </w:rPr>
        <w:t>d 31 marca 2025 r. od godz. 21:00 do 6 kwietnia 2025 r. do godz. 23:59</w:t>
      </w:r>
      <w:r w:rsidR="001A224A" w:rsidRPr="00DB538E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1A224A" w:rsidRPr="00DB538E">
        <w:rPr>
          <w:sz w:val="24"/>
          <w:szCs w:val="24"/>
        </w:rPr>
        <w:t xml:space="preserve">w serwisie USOSweb będzie dostępna </w:t>
      </w:r>
      <w:r w:rsidR="001A224A" w:rsidRPr="00DB538E">
        <w:rPr>
          <w:b/>
          <w:sz w:val="24"/>
          <w:szCs w:val="24"/>
        </w:rPr>
        <w:t xml:space="preserve">rejestracja na wybrane przedmioty </w:t>
      </w:r>
      <w:r w:rsidR="001A224A" w:rsidRPr="00DB538E">
        <w:rPr>
          <w:sz w:val="24"/>
          <w:szCs w:val="24"/>
        </w:rPr>
        <w:t xml:space="preserve">ogólnouniwersyteckie całoroczne i na semestr zimowy roku akademickiego 2025/2026. </w:t>
      </w:r>
    </w:p>
    <w:p w14:paraId="00000008" w14:textId="6BCCB99E" w:rsidR="00F21283" w:rsidRPr="00F70E9B" w:rsidRDefault="001A224A" w:rsidP="00F70E9B">
      <w:pPr>
        <w:spacing w:after="240" w:line="360" w:lineRule="auto"/>
        <w:ind w:left="0" w:firstLine="720"/>
        <w:rPr>
          <w:sz w:val="24"/>
          <w:szCs w:val="24"/>
        </w:rPr>
      </w:pPr>
      <w:r w:rsidRPr="00DB538E">
        <w:rPr>
          <w:sz w:val="24"/>
          <w:szCs w:val="24"/>
        </w:rPr>
        <w:t>W ramach przedmiotów udostępnionych w turze pilotażowej szczególnie polecam Państwu rejestrację na Juwenalia, w której można zdobyć darmowe bilety na tegoroczny festiwal Juwenalia U</w:t>
      </w:r>
      <w:r w:rsidR="003A17F4">
        <w:rPr>
          <w:sz w:val="24"/>
          <w:szCs w:val="24"/>
        </w:rPr>
        <w:t xml:space="preserve">niwersytetu </w:t>
      </w:r>
      <w:r w:rsidRPr="00DB538E">
        <w:rPr>
          <w:sz w:val="24"/>
          <w:szCs w:val="24"/>
        </w:rPr>
        <w:t>W</w:t>
      </w:r>
      <w:r w:rsidR="003A17F4">
        <w:rPr>
          <w:sz w:val="24"/>
          <w:szCs w:val="24"/>
        </w:rPr>
        <w:t>arszawskiego</w:t>
      </w:r>
      <w:r w:rsidRPr="00DB538E">
        <w:rPr>
          <w:sz w:val="24"/>
          <w:szCs w:val="24"/>
        </w:rPr>
        <w:t>. Taka możliwość będzie tylko w turze pilotażowej.</w:t>
      </w:r>
      <w:r w:rsidR="008F3458">
        <w:rPr>
          <w:sz w:val="24"/>
          <w:szCs w:val="24"/>
        </w:rPr>
        <w:t xml:space="preserve"> </w:t>
      </w:r>
      <w:r w:rsidR="008F3458" w:rsidRPr="008F3458">
        <w:rPr>
          <w:sz w:val="24"/>
          <w:szCs w:val="24"/>
        </w:rPr>
        <w:t>Przedmiot nie ma przypisanych punktów ECTS, nie rozlicza wymagań programowych.</w:t>
      </w:r>
    </w:p>
    <w:p w14:paraId="00000009" w14:textId="563B8D0A" w:rsidR="00F21283" w:rsidRPr="00DB538E" w:rsidRDefault="001A224A" w:rsidP="003D0844">
      <w:pPr>
        <w:spacing w:after="160" w:line="360" w:lineRule="auto"/>
        <w:ind w:left="0" w:firstLine="720"/>
        <w:rPr>
          <w:sz w:val="24"/>
          <w:szCs w:val="24"/>
        </w:rPr>
      </w:pPr>
      <w:r w:rsidRPr="00DB538E">
        <w:rPr>
          <w:sz w:val="24"/>
          <w:szCs w:val="24"/>
        </w:rPr>
        <w:t xml:space="preserve">Przed rozpoczęciem rejestracji warto się zapoznać z </w:t>
      </w:r>
      <w:hyperlink r:id="rId6" w:history="1">
        <w:r w:rsidRPr="00894FF3">
          <w:rPr>
            <w:rStyle w:val="Hipercze"/>
            <w:b/>
            <w:i/>
            <w:color w:val="0070C0"/>
            <w:sz w:val="24"/>
            <w:szCs w:val="24"/>
          </w:rPr>
          <w:t>Instrukcją obsługi bezpośrednich rejestracji żetonowych w systemie USOSweb na Uniwersytecie Warszawskim</w:t>
        </w:r>
      </w:hyperlink>
      <w:r w:rsidRPr="00DB538E">
        <w:rPr>
          <w:i/>
          <w:sz w:val="24"/>
          <w:szCs w:val="24"/>
        </w:rPr>
        <w:t xml:space="preserve"> </w:t>
      </w:r>
      <w:r w:rsidRPr="00DB538E">
        <w:rPr>
          <w:sz w:val="24"/>
          <w:szCs w:val="24"/>
        </w:rPr>
        <w:t>lub jej skróconą wersją.</w:t>
      </w:r>
      <w:r w:rsidRPr="00DB538E">
        <w:rPr>
          <w:i/>
          <w:sz w:val="24"/>
          <w:szCs w:val="24"/>
        </w:rPr>
        <w:t xml:space="preserve"> </w:t>
      </w:r>
      <w:r w:rsidRPr="00DB538E">
        <w:rPr>
          <w:sz w:val="24"/>
          <w:szCs w:val="24"/>
        </w:rPr>
        <w:t>Obydwie instrukcje</w:t>
      </w:r>
      <w:r w:rsidRPr="00DB538E">
        <w:rPr>
          <w:i/>
          <w:sz w:val="24"/>
          <w:szCs w:val="24"/>
        </w:rPr>
        <w:t xml:space="preserve"> </w:t>
      </w:r>
      <w:r w:rsidRPr="00DB538E">
        <w:rPr>
          <w:sz w:val="24"/>
          <w:szCs w:val="24"/>
        </w:rPr>
        <w:t>udostępniono</w:t>
      </w:r>
      <w:r w:rsidR="00BD071D">
        <w:rPr>
          <w:sz w:val="24"/>
          <w:szCs w:val="24"/>
        </w:rPr>
        <w:t xml:space="preserve"> w USOSweb. Dostępne są </w:t>
      </w:r>
      <w:r w:rsidRPr="00DB538E">
        <w:rPr>
          <w:sz w:val="24"/>
          <w:szCs w:val="24"/>
        </w:rPr>
        <w:t xml:space="preserve">także w angielskiej wersji językowej. Gorąco zachęcam do aktywnego udziału w rejestracji pilotażowej po zapoznaniu się z zasadami opisanymi w </w:t>
      </w:r>
      <w:r w:rsidRPr="00DB538E">
        <w:rPr>
          <w:b/>
          <w:i/>
          <w:sz w:val="24"/>
          <w:szCs w:val="24"/>
        </w:rPr>
        <w:t>Instrukcji.</w:t>
      </w:r>
    </w:p>
    <w:p w14:paraId="0000000A" w14:textId="77777777" w:rsidR="00F21283" w:rsidRPr="00DB538E" w:rsidRDefault="001A224A" w:rsidP="003D0844">
      <w:pPr>
        <w:spacing w:after="240" w:line="360" w:lineRule="auto"/>
        <w:ind w:left="0" w:firstLine="720"/>
        <w:rPr>
          <w:sz w:val="24"/>
          <w:szCs w:val="24"/>
        </w:rPr>
      </w:pPr>
      <w:r w:rsidRPr="00DB538E">
        <w:rPr>
          <w:sz w:val="24"/>
          <w:szCs w:val="24"/>
        </w:rPr>
        <w:lastRenderedPageBreak/>
        <w:t xml:space="preserve">Uwagi i problemy techniczne będzie można zgłaszać podczas tury pilotażowej na adres: </w:t>
      </w:r>
      <w:r w:rsidRPr="00DB538E">
        <w:rPr>
          <w:b/>
          <w:sz w:val="24"/>
          <w:szCs w:val="24"/>
          <w:highlight w:val="white"/>
        </w:rPr>
        <w:t>zetonowe-pomoc@uw.edu.pl</w:t>
      </w:r>
      <w:r w:rsidRPr="00DB538E">
        <w:rPr>
          <w:sz w:val="24"/>
          <w:szCs w:val="24"/>
          <w:highlight w:val="white"/>
        </w:rPr>
        <w:t>.</w:t>
      </w:r>
    </w:p>
    <w:p w14:paraId="0000000B" w14:textId="372481BC" w:rsidR="00F21283" w:rsidRPr="00DB538E" w:rsidRDefault="001A224A" w:rsidP="003D0844">
      <w:pPr>
        <w:spacing w:after="200" w:line="360" w:lineRule="auto"/>
        <w:ind w:left="0" w:firstLine="720"/>
        <w:rPr>
          <w:sz w:val="24"/>
          <w:szCs w:val="24"/>
          <w:highlight w:val="white"/>
        </w:rPr>
      </w:pPr>
      <w:bookmarkStart w:id="0" w:name="_6oqlkk86vtpj" w:colFirst="0" w:colLast="0"/>
      <w:bookmarkEnd w:id="0"/>
      <w:r w:rsidRPr="00DB538E">
        <w:rPr>
          <w:sz w:val="24"/>
          <w:szCs w:val="24"/>
          <w:highlight w:val="white"/>
        </w:rPr>
        <w:t xml:space="preserve">Po zakończeniu tury pilotażowej osoby, którym udało się zarejestrować, otrzymają </w:t>
      </w:r>
      <w:r w:rsidRPr="00DB538E">
        <w:rPr>
          <w:b/>
          <w:sz w:val="24"/>
          <w:szCs w:val="24"/>
          <w:highlight w:val="white"/>
        </w:rPr>
        <w:t>dodatkowe żetony</w:t>
      </w:r>
      <w:r w:rsidRPr="00DB538E">
        <w:rPr>
          <w:sz w:val="24"/>
          <w:szCs w:val="24"/>
          <w:highlight w:val="white"/>
        </w:rPr>
        <w:t xml:space="preserve"> w liczbie wykorzystanych </w:t>
      </w:r>
      <w:r w:rsidR="003404FD">
        <w:rPr>
          <w:sz w:val="24"/>
          <w:szCs w:val="24"/>
          <w:highlight w:val="white"/>
        </w:rPr>
        <w:t>podczas tej</w:t>
      </w:r>
      <w:r w:rsidRPr="00DB538E">
        <w:rPr>
          <w:sz w:val="24"/>
          <w:szCs w:val="24"/>
          <w:highlight w:val="white"/>
        </w:rPr>
        <w:t xml:space="preserve"> </w:t>
      </w:r>
      <w:r w:rsidR="003404FD">
        <w:rPr>
          <w:sz w:val="24"/>
          <w:szCs w:val="24"/>
          <w:highlight w:val="white"/>
        </w:rPr>
        <w:t>rejestracji</w:t>
      </w:r>
      <w:r w:rsidRPr="00DB538E">
        <w:rPr>
          <w:sz w:val="24"/>
          <w:szCs w:val="24"/>
          <w:highlight w:val="white"/>
        </w:rPr>
        <w:t>.</w:t>
      </w:r>
      <w:r w:rsidR="008F3458">
        <w:rPr>
          <w:sz w:val="24"/>
          <w:szCs w:val="24"/>
          <w:highlight w:val="white"/>
        </w:rPr>
        <w:t xml:space="preserve"> Tura pilotażowa nie jest turą testową. Zapisy podczas tury pilotażowej odbywają się na takich samych zasadach i mają takie same skutki jak rejestracja w turach przeprowadzanych zgodnie z harmonogramem.</w:t>
      </w:r>
    </w:p>
    <w:p w14:paraId="0000000C" w14:textId="6D764C11" w:rsidR="00F21283" w:rsidRPr="00DB538E" w:rsidRDefault="001A224A" w:rsidP="003D0844">
      <w:pPr>
        <w:spacing w:after="200" w:line="360" w:lineRule="auto"/>
        <w:ind w:left="0" w:firstLine="720"/>
        <w:rPr>
          <w:sz w:val="24"/>
          <w:szCs w:val="24"/>
          <w:highlight w:val="white"/>
        </w:rPr>
      </w:pPr>
      <w:bookmarkStart w:id="1" w:name="_qz6on3wt835n" w:colFirst="0" w:colLast="0"/>
      <w:bookmarkEnd w:id="1"/>
      <w:r w:rsidRPr="00DB538E">
        <w:rPr>
          <w:sz w:val="24"/>
          <w:szCs w:val="24"/>
          <w:highlight w:val="white"/>
        </w:rPr>
        <w:t xml:space="preserve">Aby doskonalić mechanizm bezpośrednich rejestracji żetonowych </w:t>
      </w:r>
      <w:r w:rsidRPr="00DB538E">
        <w:rPr>
          <w:sz w:val="24"/>
          <w:szCs w:val="24"/>
          <w:highlight w:val="white"/>
        </w:rPr>
        <w:br/>
        <w:t xml:space="preserve">w USOSweb, gorąco proszę o wypełnienie ankiety </w:t>
      </w:r>
      <w:r w:rsidRPr="00761E55">
        <w:rPr>
          <w:b/>
          <w:bCs/>
          <w:sz w:val="24"/>
          <w:szCs w:val="24"/>
          <w:highlight w:val="white"/>
        </w:rPr>
        <w:t xml:space="preserve">dostępnej </w:t>
      </w:r>
      <w:r w:rsidR="00A0129F">
        <w:rPr>
          <w:b/>
          <w:bCs/>
          <w:sz w:val="24"/>
          <w:szCs w:val="24"/>
          <w:highlight w:val="white"/>
        </w:rPr>
        <w:t>w dniach</w:t>
      </w:r>
      <w:r w:rsidRPr="00761E55">
        <w:rPr>
          <w:b/>
          <w:bCs/>
          <w:sz w:val="24"/>
          <w:szCs w:val="24"/>
          <w:highlight w:val="white"/>
        </w:rPr>
        <w:t xml:space="preserve"> 31 marca 2025 r.</w:t>
      </w:r>
      <w:r w:rsidR="00F70E9B" w:rsidRPr="00761E55">
        <w:rPr>
          <w:b/>
          <w:bCs/>
          <w:sz w:val="24"/>
          <w:szCs w:val="24"/>
          <w:highlight w:val="white"/>
        </w:rPr>
        <w:t xml:space="preserve"> godz. 21:00</w:t>
      </w:r>
      <w:r w:rsidR="00A0129F">
        <w:rPr>
          <w:b/>
          <w:bCs/>
          <w:sz w:val="24"/>
          <w:szCs w:val="24"/>
          <w:highlight w:val="white"/>
        </w:rPr>
        <w:t xml:space="preserve"> </w:t>
      </w:r>
      <w:r w:rsidR="00550A3D" w:rsidRPr="00772DFD">
        <w:rPr>
          <w:b/>
          <w:color w:val="000000"/>
          <w:sz w:val="24"/>
          <w:szCs w:val="24"/>
        </w:rPr>
        <w:t>–</w:t>
      </w:r>
      <w:r w:rsidR="00A0129F">
        <w:rPr>
          <w:b/>
          <w:bCs/>
          <w:sz w:val="24"/>
          <w:szCs w:val="24"/>
          <w:highlight w:val="white"/>
        </w:rPr>
        <w:t xml:space="preserve"> </w:t>
      </w:r>
      <w:r w:rsidRPr="00761E55">
        <w:rPr>
          <w:b/>
          <w:bCs/>
          <w:sz w:val="24"/>
          <w:szCs w:val="24"/>
          <w:highlight w:val="white"/>
        </w:rPr>
        <w:t>13 kwietnia 2025 r.</w:t>
      </w:r>
      <w:r w:rsidR="00F70E9B" w:rsidRPr="00761E55">
        <w:rPr>
          <w:b/>
          <w:bCs/>
          <w:sz w:val="24"/>
          <w:szCs w:val="24"/>
          <w:highlight w:val="white"/>
        </w:rPr>
        <w:t xml:space="preserve"> godz. 23:59</w:t>
      </w:r>
      <w:r w:rsidRPr="00761E55">
        <w:rPr>
          <w:b/>
          <w:bCs/>
          <w:sz w:val="24"/>
          <w:szCs w:val="24"/>
          <w:highlight w:val="white"/>
        </w:rPr>
        <w:t xml:space="preserve"> pod</w:t>
      </w:r>
      <w:r w:rsidR="00550A3D">
        <w:rPr>
          <w:b/>
          <w:bCs/>
          <w:sz w:val="24"/>
          <w:szCs w:val="24"/>
          <w:highlight w:val="white"/>
        </w:rPr>
        <w:t xml:space="preserve"> </w:t>
      </w:r>
      <w:r w:rsidRPr="00761E55">
        <w:rPr>
          <w:b/>
          <w:bCs/>
          <w:sz w:val="24"/>
          <w:szCs w:val="24"/>
          <w:highlight w:val="white"/>
        </w:rPr>
        <w:t>adrese</w:t>
      </w:r>
      <w:r w:rsidR="00894FF3">
        <w:rPr>
          <w:b/>
          <w:bCs/>
          <w:sz w:val="24"/>
          <w:szCs w:val="24"/>
          <w:highlight w:val="white"/>
        </w:rPr>
        <w:t xml:space="preserve">m </w:t>
      </w:r>
      <w:r w:rsidR="00894FF3">
        <w:rPr>
          <w:color w:val="333333"/>
          <w:sz w:val="24"/>
          <w:szCs w:val="24"/>
          <w:shd w:val="clear" w:color="auto" w:fill="FFFFFF"/>
        </w:rPr>
        <w:t> </w:t>
      </w:r>
      <w:hyperlink r:id="rId7" w:tgtFrame="_blank" w:history="1">
        <w:r w:rsidR="00894FF3" w:rsidRPr="00894FF3">
          <w:rPr>
            <w:rStyle w:val="Hipercze"/>
            <w:color w:val="0070C0"/>
            <w:sz w:val="24"/>
            <w:szCs w:val="24"/>
            <w:shd w:val="clear" w:color="auto" w:fill="FFFFFF"/>
          </w:rPr>
          <w:t>https://ankieter.uw.edu.pl/surveys/37065/</w:t>
        </w:r>
      </w:hyperlink>
      <w:r w:rsidR="00894FF3">
        <w:rPr>
          <w:color w:val="0070C0"/>
          <w:sz w:val="24"/>
          <w:szCs w:val="24"/>
        </w:rPr>
        <w:t>.</w:t>
      </w:r>
    </w:p>
    <w:p w14:paraId="0000000E" w14:textId="77777777" w:rsidR="00F21283" w:rsidRPr="00DB538E" w:rsidRDefault="001A224A" w:rsidP="003D0844">
      <w:pPr>
        <w:spacing w:before="240" w:after="240" w:line="360" w:lineRule="auto"/>
        <w:ind w:left="0" w:firstLine="0"/>
        <w:rPr>
          <w:sz w:val="24"/>
          <w:szCs w:val="24"/>
        </w:rPr>
      </w:pPr>
      <w:bookmarkStart w:id="2" w:name="_4xvsuo6bmeop" w:colFirst="0" w:colLast="0"/>
      <w:bookmarkEnd w:id="2"/>
      <w:r w:rsidRPr="00DB538E">
        <w:rPr>
          <w:sz w:val="24"/>
          <w:szCs w:val="24"/>
        </w:rPr>
        <w:tab/>
      </w:r>
    </w:p>
    <w:p w14:paraId="0000000F" w14:textId="5D65869E" w:rsidR="00F21283" w:rsidRPr="00DB538E" w:rsidRDefault="005865DE" w:rsidP="003D0844">
      <w:pPr>
        <w:spacing w:before="240" w:after="240" w:line="360" w:lineRule="auto"/>
        <w:ind w:left="3600" w:firstLine="0"/>
        <w:jc w:val="left"/>
        <w:rPr>
          <w:sz w:val="24"/>
          <w:szCs w:val="24"/>
        </w:rPr>
      </w:pPr>
      <w:r w:rsidRPr="00DB538E">
        <w:rPr>
          <w:sz w:val="24"/>
          <w:szCs w:val="24"/>
        </w:rPr>
        <w:t xml:space="preserve">        </w:t>
      </w:r>
      <w:r w:rsidR="001A224A" w:rsidRPr="00DB538E">
        <w:rPr>
          <w:sz w:val="24"/>
          <w:szCs w:val="24"/>
        </w:rPr>
        <w:t xml:space="preserve">dr hab. Maciej Raś, prof. ucz. </w:t>
      </w:r>
      <w:r w:rsidR="001A224A" w:rsidRPr="00DB538E">
        <w:rPr>
          <w:sz w:val="24"/>
          <w:szCs w:val="24"/>
        </w:rPr>
        <w:br/>
      </w:r>
      <w:r w:rsidRPr="00DB538E">
        <w:rPr>
          <w:sz w:val="24"/>
          <w:szCs w:val="24"/>
        </w:rPr>
        <w:t xml:space="preserve">        </w:t>
      </w:r>
      <w:r w:rsidR="001A224A" w:rsidRPr="00DB538E">
        <w:rPr>
          <w:sz w:val="24"/>
          <w:szCs w:val="24"/>
        </w:rPr>
        <w:t>Prorektor ds. studenckich i jakości kształcenia</w:t>
      </w:r>
    </w:p>
    <w:p w14:paraId="00000010" w14:textId="77777777" w:rsidR="00F21283" w:rsidRPr="00DB538E" w:rsidRDefault="00F21283" w:rsidP="003D0844">
      <w:pPr>
        <w:spacing w:line="360" w:lineRule="auto"/>
        <w:rPr>
          <w:sz w:val="24"/>
          <w:szCs w:val="24"/>
        </w:rPr>
      </w:pPr>
    </w:p>
    <w:sectPr w:rsidR="00F21283" w:rsidRPr="00DB538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83"/>
    <w:rsid w:val="000D50C5"/>
    <w:rsid w:val="001A224A"/>
    <w:rsid w:val="003404FD"/>
    <w:rsid w:val="003A17F4"/>
    <w:rsid w:val="003B4DDC"/>
    <w:rsid w:val="003D0844"/>
    <w:rsid w:val="004D483D"/>
    <w:rsid w:val="00537EFB"/>
    <w:rsid w:val="00550A3D"/>
    <w:rsid w:val="005865DE"/>
    <w:rsid w:val="00681A35"/>
    <w:rsid w:val="00761E55"/>
    <w:rsid w:val="00894FF3"/>
    <w:rsid w:val="008F3458"/>
    <w:rsid w:val="009A12A5"/>
    <w:rsid w:val="00A0129F"/>
    <w:rsid w:val="00AC3CD2"/>
    <w:rsid w:val="00B359DA"/>
    <w:rsid w:val="00BD071D"/>
    <w:rsid w:val="00DB538E"/>
    <w:rsid w:val="00F21283"/>
    <w:rsid w:val="00F7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BFA4"/>
  <w15:docId w15:val="{7A68581C-50FB-402E-AE22-CE124BF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120" w:line="276" w:lineRule="auto"/>
        <w:ind w:left="1700" w:hanging="11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spacing w:before="480" w:line="312" w:lineRule="auto"/>
      <w:ind w:left="720" w:firstLine="0"/>
      <w:outlineLvl w:val="1"/>
    </w:pPr>
    <w:rPr>
      <w:b/>
      <w:color w:val="17365D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spacing w:before="20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32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Podtytu">
    <w:name w:val="Subtitle"/>
    <w:basedOn w:val="Normalny"/>
    <w:next w:val="Normalny"/>
    <w:uiPriority w:val="11"/>
    <w:qFormat/>
    <w:pPr>
      <w:pBdr>
        <w:top w:val="nil"/>
        <w:left w:val="nil"/>
        <w:bottom w:val="nil"/>
        <w:right w:val="nil"/>
        <w:between w:val="nil"/>
      </w:pBdr>
      <w:spacing w:before="200" w:line="240" w:lineRule="auto"/>
    </w:pPr>
    <w:rPr>
      <w:rFonts w:ascii="PT Sans Narrow" w:eastAsia="PT Sans Narrow" w:hAnsi="PT Sans Narrow" w:cs="PT Sans Narrow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C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D071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7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D071D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B359D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kieter.uw.edu.pl/surveys/370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w.edu.pl/kontroler.php?_action=news/default&amp;panel=DOMYSLNY&amp;file=rejestracje_zasady.html" TargetMode="External"/><Relationship Id="rId5" Type="http://schemas.openxmlformats.org/officeDocument/2006/relationships/hyperlink" Target="https://usosweb.uw.edu.pl/." TargetMode="External"/><Relationship Id="rId4" Type="http://schemas.openxmlformats.org/officeDocument/2006/relationships/hyperlink" Target="https://rejestracja.usos.uw.edu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Klaudia Pożarycka</cp:lastModifiedBy>
  <cp:revision>23</cp:revision>
  <dcterms:created xsi:type="dcterms:W3CDTF">2025-03-12T13:59:00Z</dcterms:created>
  <dcterms:modified xsi:type="dcterms:W3CDTF">2025-03-21T18:06:00Z</dcterms:modified>
</cp:coreProperties>
</file>